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298" w:rsidRDefault="00D24298" w:rsidP="00D2429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5CD933B7" wp14:editId="13A1CDEC">
            <wp:simplePos x="0" y="0"/>
            <wp:positionH relativeFrom="column">
              <wp:posOffset>250825</wp:posOffset>
            </wp:positionH>
            <wp:positionV relativeFrom="paragraph">
              <wp:posOffset>-217170</wp:posOffset>
            </wp:positionV>
            <wp:extent cx="1129030" cy="903605"/>
            <wp:effectExtent l="0" t="0" r="0" b="0"/>
            <wp:wrapNone/>
            <wp:docPr id="1" name="Picture 1" descr="Описание: Описание: Description: Е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Описание: Описание: Description: Емблем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 xml:space="preserve">ТЕХНИЧЕСКА ПРОФЕСИОНАЛНА ГИМНАЗИЯ </w:t>
      </w:r>
    </w:p>
    <w:p w:rsidR="00D24298" w:rsidRDefault="00D24298" w:rsidP="00D2429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>„НИКОЛА ЙОНКОВ ВАПЦАРОВ”</w:t>
      </w:r>
    </w:p>
    <w:p w:rsidR="00D24298" w:rsidRDefault="00D24298" w:rsidP="00D24298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val="ru-RU" w:eastAsia="ja-JP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5936D" wp14:editId="70D59B61">
                <wp:simplePos x="0" y="0"/>
                <wp:positionH relativeFrom="margin">
                  <wp:align>center</wp:align>
                </wp:positionH>
                <wp:positionV relativeFrom="paragraph">
                  <wp:posOffset>108585</wp:posOffset>
                </wp:positionV>
                <wp:extent cx="5603875" cy="635"/>
                <wp:effectExtent l="0" t="19050" r="34925" b="374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387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71B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8.55pt;width:441.25pt;height: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" strokecolor="#365f91" strokeweight="2.25pt">
                <w10:wrap anchorx="margin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6CFD3" wp14:editId="794FA798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603875" cy="635"/>
                <wp:effectExtent l="0" t="0" r="34925" b="374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387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06E73" id="Straight Arrow Connector 4" o:spid="_x0000_s1026" type="#_x0000_t32" style="position:absolute;margin-left:0;margin-top:.6pt;width:441.2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" strokecolor="#365f91" strokeweight="1pt">
                <w10:wrap anchorx="margin"/>
              </v:shape>
            </w:pict>
          </mc:Fallback>
        </mc:AlternateContent>
      </w:r>
    </w:p>
    <w:p w:rsidR="00D24298" w:rsidRDefault="00D24298" w:rsidP="00D2429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2400 гр. Радомир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ja-JP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общ. Радомир, обл. Перник,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ja-JP"/>
        </w:rPr>
        <w:t>ул. 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Цар Освободител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ja-JP"/>
        </w:rPr>
        <w:t>”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1, </w:t>
      </w:r>
    </w:p>
    <w:p w:rsidR="00D24298" w:rsidRDefault="00D24298" w:rsidP="00D24298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тел. 07778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ja-JP"/>
        </w:rPr>
        <w:t>0559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,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color w:val="333333"/>
            <w:sz w:val="24"/>
            <w:szCs w:val="24"/>
            <w:lang w:val="en-US" w:eastAsia="ja-JP"/>
          </w:rPr>
          <w:t>www</w:t>
        </w:r>
        <w:r>
          <w:rPr>
            <w:rStyle w:val="Hyperlink"/>
            <w:rFonts w:ascii="Times New Roman" w:eastAsia="Times New Roman" w:hAnsi="Times New Roman" w:cs="Times New Roman"/>
            <w:color w:val="333333"/>
            <w:sz w:val="24"/>
            <w:szCs w:val="24"/>
            <w:lang w:val="ru-RU" w:eastAsia="ja-JP"/>
          </w:rPr>
          <w:t>.</w:t>
        </w:r>
        <w:r>
          <w:rPr>
            <w:rStyle w:val="Hyperlink"/>
            <w:rFonts w:ascii="Times New Roman" w:eastAsia="Times New Roman" w:hAnsi="Times New Roman" w:cs="Times New Roman"/>
            <w:color w:val="333333"/>
            <w:sz w:val="24"/>
            <w:szCs w:val="24"/>
            <w:lang w:eastAsia="ja-JP"/>
          </w:rPr>
          <w:t>tpg-radomir.com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ja-JP"/>
        </w:rPr>
        <w:t>e-mail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:</w:t>
      </w:r>
      <w:r w:rsidRPr="00D2429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C6B3F">
          <w:rPr>
            <w:rStyle w:val="Hyperlink"/>
            <w:rFonts w:ascii="Times New Roman" w:hAnsi="Times New Roman" w:cs="Times New Roman"/>
            <w:sz w:val="24"/>
            <w:szCs w:val="24"/>
          </w:rPr>
          <w:t>info-1403656@edu.mon.bg</w:t>
        </w:r>
      </w:hyperlink>
    </w:p>
    <w:p w:rsidR="0076436D" w:rsidRDefault="0076436D" w:rsidP="00D24298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36D" w:rsidRPr="0085537F" w:rsidRDefault="0076436D" w:rsidP="00D24298">
      <w:pPr>
        <w:spacing w:after="0" w:line="30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85537F" w:rsidRPr="0085537F" w:rsidRDefault="0076436D" w:rsidP="00D24298">
      <w:pPr>
        <w:spacing w:after="0" w:line="300" w:lineRule="auto"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85537F">
        <w:rPr>
          <w:rFonts w:ascii="Times New Roman" w:hAnsi="Times New Roman" w:cs="Times New Roman"/>
          <w:b/>
          <w:sz w:val="40"/>
          <w:szCs w:val="24"/>
          <w:u w:val="single"/>
        </w:rPr>
        <w:t xml:space="preserve">График </w:t>
      </w:r>
    </w:p>
    <w:p w:rsidR="0085537F" w:rsidRDefault="0076436D" w:rsidP="00D24298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5537F">
        <w:rPr>
          <w:rFonts w:ascii="Times New Roman" w:hAnsi="Times New Roman" w:cs="Times New Roman"/>
          <w:b/>
          <w:sz w:val="36"/>
          <w:szCs w:val="24"/>
        </w:rPr>
        <w:t xml:space="preserve">на дейности за организация, провеждане и оценяване на </w:t>
      </w:r>
    </w:p>
    <w:p w:rsidR="00087071" w:rsidRPr="0085537F" w:rsidRDefault="005D7CC1" w:rsidP="00087071">
      <w:pPr>
        <w:spacing w:after="0" w:line="300" w:lineRule="auto"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sz w:val="36"/>
          <w:szCs w:val="24"/>
        </w:rPr>
        <w:t>изпитите от НВО</w:t>
      </w:r>
      <w:r w:rsidR="00087071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087071" w:rsidRPr="00087071">
        <w:rPr>
          <w:rFonts w:ascii="Times New Roman" w:hAnsi="Times New Roman" w:cs="Times New Roman"/>
          <w:b/>
          <w:sz w:val="40"/>
          <w:szCs w:val="24"/>
        </w:rPr>
        <w:t>2025г.</w:t>
      </w:r>
    </w:p>
    <w:p w:rsidR="0085537F" w:rsidRPr="0085537F" w:rsidRDefault="0085537F" w:rsidP="00580593">
      <w:pPr>
        <w:spacing w:after="0" w:line="300" w:lineRule="auto"/>
        <w:rPr>
          <w:rFonts w:ascii="Times New Roman" w:hAnsi="Times New Roman" w:cs="Times New Roman"/>
          <w:b/>
          <w:sz w:val="40"/>
          <w:szCs w:val="24"/>
          <w:u w:val="single"/>
        </w:rPr>
      </w:pPr>
    </w:p>
    <w:p w:rsidR="0076436D" w:rsidRPr="0085537F" w:rsidRDefault="0076436D" w:rsidP="00D24298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5537F">
        <w:rPr>
          <w:rFonts w:ascii="Times New Roman" w:hAnsi="Times New Roman" w:cs="Times New Roman"/>
          <w:b/>
          <w:sz w:val="36"/>
          <w:szCs w:val="24"/>
        </w:rPr>
        <w:t>Български език и литература-</w:t>
      </w:r>
      <w:r w:rsidR="0083247C">
        <w:rPr>
          <w:rFonts w:ascii="Times New Roman" w:hAnsi="Times New Roman" w:cs="Times New Roman"/>
          <w:b/>
          <w:sz w:val="36"/>
          <w:szCs w:val="24"/>
        </w:rPr>
        <w:t>13.06.2025г., начало 08,0</w:t>
      </w:r>
      <w:r w:rsidRPr="0085537F">
        <w:rPr>
          <w:rFonts w:ascii="Times New Roman" w:hAnsi="Times New Roman" w:cs="Times New Roman"/>
          <w:b/>
          <w:sz w:val="36"/>
          <w:szCs w:val="24"/>
        </w:rPr>
        <w:t>0ч.</w:t>
      </w:r>
    </w:p>
    <w:p w:rsidR="0076436D" w:rsidRPr="0085537F" w:rsidRDefault="0076436D" w:rsidP="00D24298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6436D" w:rsidRPr="0085537F" w:rsidRDefault="0083247C" w:rsidP="00D24298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Математика-16.06.2025г., начало 08,0</w:t>
      </w:r>
      <w:r w:rsidR="0076436D" w:rsidRPr="0085537F">
        <w:rPr>
          <w:rFonts w:ascii="Times New Roman" w:hAnsi="Times New Roman" w:cs="Times New Roman"/>
          <w:b/>
          <w:sz w:val="36"/>
          <w:szCs w:val="24"/>
        </w:rPr>
        <w:t>0ч.</w:t>
      </w:r>
    </w:p>
    <w:p w:rsidR="00D91A72" w:rsidRPr="0085537F" w:rsidRDefault="00D91A72" w:rsidP="00D24298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D91A72" w:rsidRPr="0085537F" w:rsidRDefault="00D91A72" w:rsidP="00D24298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5537F">
        <w:rPr>
          <w:rFonts w:ascii="Times New Roman" w:hAnsi="Times New Roman" w:cs="Times New Roman"/>
          <w:b/>
          <w:sz w:val="36"/>
          <w:szCs w:val="24"/>
        </w:rPr>
        <w:t>Срок за подаване на заявления</w:t>
      </w:r>
      <w:r w:rsidR="00612F8A">
        <w:rPr>
          <w:rFonts w:ascii="Times New Roman" w:hAnsi="Times New Roman" w:cs="Times New Roman"/>
          <w:b/>
          <w:sz w:val="36"/>
          <w:szCs w:val="24"/>
        </w:rPr>
        <w:t xml:space="preserve"> </w:t>
      </w:r>
      <w:bookmarkStart w:id="0" w:name="_GoBack"/>
      <w:bookmarkEnd w:id="0"/>
      <w:r w:rsidR="0083247C">
        <w:rPr>
          <w:rFonts w:ascii="Times New Roman" w:hAnsi="Times New Roman" w:cs="Times New Roman"/>
          <w:b/>
          <w:sz w:val="36"/>
          <w:szCs w:val="24"/>
        </w:rPr>
        <w:t>за явяване на изпит по чужд език, за оценяване на дигиталните компетентности-от 03.02.2025г. до 17</w:t>
      </w:r>
      <w:r w:rsidRPr="0085537F">
        <w:rPr>
          <w:rFonts w:ascii="Times New Roman" w:hAnsi="Times New Roman" w:cs="Times New Roman"/>
          <w:b/>
          <w:sz w:val="36"/>
          <w:szCs w:val="24"/>
        </w:rPr>
        <w:t>.02.2025г.</w:t>
      </w:r>
    </w:p>
    <w:p w:rsidR="0085537F" w:rsidRPr="0085537F" w:rsidRDefault="0085537F" w:rsidP="0085537F">
      <w:pPr>
        <w:spacing w:after="0" w:line="300" w:lineRule="auto"/>
        <w:rPr>
          <w:rFonts w:ascii="Times New Roman" w:hAnsi="Times New Roman" w:cs="Times New Roman"/>
          <w:b/>
          <w:sz w:val="36"/>
          <w:szCs w:val="24"/>
        </w:rPr>
      </w:pPr>
    </w:p>
    <w:p w:rsidR="00111C74" w:rsidRPr="00456F52" w:rsidRDefault="00580593" w:rsidP="00456F52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24"/>
          <w:lang w:eastAsia="ja-JP"/>
        </w:rPr>
        <w:t>Обявяване на резултатите до 01.07</w:t>
      </w:r>
      <w:r w:rsidR="0085537F" w:rsidRPr="0085537F">
        <w:rPr>
          <w:rFonts w:ascii="Times New Roman" w:eastAsia="Times New Roman" w:hAnsi="Times New Roman" w:cs="Times New Roman"/>
          <w:b/>
          <w:color w:val="333333"/>
          <w:sz w:val="36"/>
          <w:szCs w:val="24"/>
          <w:lang w:eastAsia="ja-JP"/>
        </w:rPr>
        <w:t>.2025г. в канцеларията на ЗДУД</w:t>
      </w:r>
    </w:p>
    <w:sectPr w:rsidR="00111C74" w:rsidRPr="00456F52" w:rsidSect="0085537F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2"/>
    <w:rsid w:val="00087071"/>
    <w:rsid w:val="00111C74"/>
    <w:rsid w:val="00456F52"/>
    <w:rsid w:val="00530A77"/>
    <w:rsid w:val="00580593"/>
    <w:rsid w:val="005D7CC1"/>
    <w:rsid w:val="00612F8A"/>
    <w:rsid w:val="0076436D"/>
    <w:rsid w:val="0083247C"/>
    <w:rsid w:val="0085537F"/>
    <w:rsid w:val="00943C82"/>
    <w:rsid w:val="00D24298"/>
    <w:rsid w:val="00D9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1946"/>
  <w15:chartTrackingRefBased/>
  <w15:docId w15:val="{9262A7F4-555E-4107-A44B-17A44AC8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29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-1403656@edu.mon.bg" TargetMode="External"/><Relationship Id="rId5" Type="http://schemas.openxmlformats.org/officeDocument/2006/relationships/hyperlink" Target="http://www.tpg-radomi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TPG-Admin1</dc:creator>
  <cp:keywords/>
  <dc:description/>
  <cp:lastModifiedBy>TPG-Admin1</cp:lastModifiedBy>
  <cp:revision>6</cp:revision>
  <dcterms:created xsi:type="dcterms:W3CDTF">2025-03-05T06:11:00Z</dcterms:created>
  <dcterms:modified xsi:type="dcterms:W3CDTF">2025-03-05T06:16:00Z</dcterms:modified>
</cp:coreProperties>
</file>